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65" w:rsidRDefault="003C7365" w:rsidP="003C73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Traffic/Parking Site Plan Review </w:t>
      </w:r>
    </w:p>
    <w:p w:rsidR="003C7365" w:rsidRPr="003C7365" w:rsidRDefault="003C7365" w:rsidP="003C7365">
      <w:pPr>
        <w:jc w:val="center"/>
        <w:rPr>
          <w:sz w:val="24"/>
          <w:szCs w:val="24"/>
        </w:rPr>
      </w:pPr>
      <w:r>
        <w:rPr>
          <w:sz w:val="24"/>
          <w:szCs w:val="24"/>
        </w:rPr>
        <w:t>This</w:t>
      </w:r>
      <w:r w:rsidRPr="003C73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document serves as a </w:t>
      </w:r>
      <w:r w:rsidRPr="003C7365">
        <w:rPr>
          <w:b/>
          <w:sz w:val="24"/>
          <w:szCs w:val="24"/>
          <w:u w:val="single"/>
        </w:rPr>
        <w:t>minimum</w:t>
      </w:r>
      <w:r>
        <w:rPr>
          <w:sz w:val="24"/>
          <w:szCs w:val="24"/>
        </w:rPr>
        <w:t xml:space="preserve"> checklist for traffic review, depending on the project, other </w:t>
      </w:r>
      <w:r w:rsidR="00881C92">
        <w:rPr>
          <w:sz w:val="24"/>
          <w:szCs w:val="24"/>
        </w:rPr>
        <w:t>items</w:t>
      </w:r>
      <w:r>
        <w:rPr>
          <w:sz w:val="24"/>
          <w:szCs w:val="24"/>
        </w:rPr>
        <w:t xml:space="preserve"> maybe required. </w:t>
      </w:r>
    </w:p>
    <w:p w:rsidR="003C7365" w:rsidRDefault="003C7365">
      <w:pPr>
        <w:rPr>
          <w:b/>
          <w:sz w:val="32"/>
          <w:szCs w:val="32"/>
          <w:u w:val="single"/>
        </w:rPr>
      </w:pPr>
    </w:p>
    <w:p w:rsidR="004805F3" w:rsidRPr="004805F3" w:rsidRDefault="004805F3">
      <w:pPr>
        <w:rPr>
          <w:b/>
          <w:sz w:val="32"/>
          <w:szCs w:val="32"/>
          <w:u w:val="single"/>
        </w:rPr>
      </w:pPr>
      <w:r w:rsidRPr="004805F3">
        <w:rPr>
          <w:b/>
          <w:sz w:val="32"/>
          <w:szCs w:val="32"/>
          <w:u w:val="single"/>
        </w:rPr>
        <w:t xml:space="preserve">Parking </w:t>
      </w:r>
    </w:p>
    <w:p w:rsidR="00620E56" w:rsidRDefault="004805F3">
      <w:r>
        <w:tab/>
      </w:r>
      <w:r w:rsidR="0048384B">
        <w:t xml:space="preserve">1. Number </w:t>
      </w:r>
      <w:proofErr w:type="gramStart"/>
      <w:r w:rsidR="00620E56">
        <w:t>Of</w:t>
      </w:r>
      <w:proofErr w:type="gramEnd"/>
      <w:r w:rsidR="00620E56">
        <w:t xml:space="preserve"> Spaces Required Based On Use - UDO Page 143: Table 4.3.3</w:t>
      </w:r>
    </w:p>
    <w:p w:rsidR="00620E56" w:rsidRDefault="00620E56" w:rsidP="00620E56">
      <w:pPr>
        <w:pStyle w:val="ListParagraph"/>
        <w:numPr>
          <w:ilvl w:val="0"/>
          <w:numId w:val="2"/>
        </w:numPr>
      </w:pPr>
      <w:r>
        <w:t xml:space="preserve">Within 10% of required </w:t>
      </w:r>
    </w:p>
    <w:p w:rsidR="00620E56" w:rsidRDefault="00620E56" w:rsidP="00620E56">
      <w:r>
        <w:tab/>
        <w:t xml:space="preserve">2.  ADA Compliance </w:t>
      </w:r>
    </w:p>
    <w:p w:rsidR="00620E56" w:rsidRDefault="00620E56" w:rsidP="00620E56">
      <w:pPr>
        <w:pStyle w:val="ListParagraph"/>
        <w:numPr>
          <w:ilvl w:val="0"/>
          <w:numId w:val="2"/>
        </w:numPr>
      </w:pPr>
      <w:r>
        <w:t>Based on ADA regulations</w:t>
      </w:r>
    </w:p>
    <w:p w:rsidR="00620E56" w:rsidRDefault="00620E56" w:rsidP="00620E56">
      <w:r>
        <w:tab/>
        <w:t>3.  Stacking Distance – UDO Page 139: Table 4.3.1</w:t>
      </w:r>
    </w:p>
    <w:p w:rsidR="00620E56" w:rsidRDefault="00620E56" w:rsidP="00620E56"/>
    <w:p w:rsidR="00620E56" w:rsidRDefault="00620E56" w:rsidP="00620E56">
      <w:r>
        <w:tab/>
        <w:t>4. Parking Bay Dimensions – UDO Page 141: Table 4.3.2</w:t>
      </w:r>
    </w:p>
    <w:p w:rsidR="00620E56" w:rsidRDefault="00620E56" w:rsidP="00620E56">
      <w:pPr>
        <w:pStyle w:val="ListParagraph"/>
        <w:numPr>
          <w:ilvl w:val="0"/>
          <w:numId w:val="2"/>
        </w:numPr>
      </w:pPr>
      <w:r>
        <w:t xml:space="preserve">Dimension Must be shown on plans </w:t>
      </w:r>
    </w:p>
    <w:p w:rsidR="00620E56" w:rsidRDefault="00620E56" w:rsidP="00620E56">
      <w:r>
        <w:tab/>
        <w:t>5. Aisle Dimension – UDO Page 141: Table 4.3.2</w:t>
      </w:r>
    </w:p>
    <w:p w:rsidR="00620E56" w:rsidRDefault="004805F3" w:rsidP="00620E56">
      <w:pPr>
        <w:pStyle w:val="ListParagraph"/>
        <w:numPr>
          <w:ilvl w:val="0"/>
          <w:numId w:val="2"/>
        </w:numPr>
      </w:pPr>
      <w:r>
        <w:t xml:space="preserve">Dimensions Must be shown on plans </w:t>
      </w:r>
    </w:p>
    <w:p w:rsidR="004805F3" w:rsidRDefault="004805F3" w:rsidP="004805F3"/>
    <w:p w:rsidR="004805F3" w:rsidRPr="004805F3" w:rsidRDefault="004805F3" w:rsidP="004805F3">
      <w:pPr>
        <w:rPr>
          <w:b/>
          <w:sz w:val="32"/>
          <w:szCs w:val="32"/>
          <w:u w:val="single"/>
        </w:rPr>
      </w:pPr>
      <w:r w:rsidRPr="004805F3">
        <w:rPr>
          <w:b/>
          <w:sz w:val="32"/>
          <w:szCs w:val="32"/>
          <w:u w:val="single"/>
        </w:rPr>
        <w:t xml:space="preserve">Driveway </w:t>
      </w:r>
    </w:p>
    <w:p w:rsidR="004805F3" w:rsidRDefault="004805F3" w:rsidP="004805F3">
      <w:r>
        <w:tab/>
        <w:t xml:space="preserve">1.  Driveway Width And Radius – Refer To City Driveway Standards </w:t>
      </w:r>
    </w:p>
    <w:p w:rsidR="004805F3" w:rsidRDefault="004805F3" w:rsidP="004805F3">
      <w:pPr>
        <w:pStyle w:val="ListParagraph"/>
        <w:numPr>
          <w:ilvl w:val="0"/>
          <w:numId w:val="2"/>
        </w:numPr>
      </w:pPr>
      <w:r>
        <w:t xml:space="preserve">Listed On CCG Engineering Website </w:t>
      </w:r>
      <w:bookmarkStart w:id="0" w:name="_GoBack"/>
      <w:bookmarkEnd w:id="0"/>
    </w:p>
    <w:p w:rsidR="004805F3" w:rsidRDefault="004805F3" w:rsidP="004805F3">
      <w:r>
        <w:tab/>
        <w:t>2. Deceleration Lane – UDO Pages 262-263</w:t>
      </w:r>
    </w:p>
    <w:p w:rsidR="004805F3" w:rsidRDefault="004805F3" w:rsidP="004805F3">
      <w:r>
        <w:tab/>
        <w:t>3. Distance from Intersection – UDO Page 262</w:t>
      </w:r>
    </w:p>
    <w:p w:rsidR="003C7365" w:rsidRDefault="003C7365" w:rsidP="004805F3"/>
    <w:p w:rsidR="003C7365" w:rsidRDefault="003C7365" w:rsidP="004805F3"/>
    <w:p w:rsidR="003C7365" w:rsidRDefault="003C7365" w:rsidP="004805F3"/>
    <w:p w:rsidR="003C7365" w:rsidRDefault="003C7365" w:rsidP="004805F3"/>
    <w:p w:rsidR="003C7365" w:rsidRDefault="003C7365" w:rsidP="004805F3"/>
    <w:p w:rsidR="003C7365" w:rsidRDefault="003C7365" w:rsidP="004805F3"/>
    <w:p w:rsidR="003C7365" w:rsidRDefault="003C7365" w:rsidP="004805F3"/>
    <w:p w:rsidR="003C7365" w:rsidRDefault="003C7365" w:rsidP="004805F3"/>
    <w:p w:rsidR="003C7365" w:rsidRDefault="003C7365" w:rsidP="004805F3">
      <w:pPr>
        <w:rPr>
          <w:b/>
          <w:sz w:val="32"/>
          <w:szCs w:val="32"/>
          <w:u w:val="single"/>
        </w:rPr>
      </w:pPr>
      <w:r w:rsidRPr="003C7365">
        <w:rPr>
          <w:b/>
          <w:sz w:val="32"/>
          <w:szCs w:val="32"/>
          <w:u w:val="single"/>
        </w:rPr>
        <w:t>Subdivision</w:t>
      </w:r>
    </w:p>
    <w:p w:rsidR="003C7365" w:rsidRPr="003C7365" w:rsidRDefault="003C7365" w:rsidP="004805F3">
      <w:pPr>
        <w:rPr>
          <w:b/>
          <w:sz w:val="32"/>
          <w:szCs w:val="32"/>
          <w:u w:val="single"/>
        </w:rPr>
      </w:pPr>
    </w:p>
    <w:p w:rsidR="004805F3" w:rsidRDefault="00881C92" w:rsidP="004805F3">
      <w:r>
        <w:t>1.  Horizontal and Vertical Curves – UDO Pages 253-254</w:t>
      </w:r>
    </w:p>
    <w:p w:rsidR="00881C92" w:rsidRDefault="00881C92" w:rsidP="004805F3">
      <w:r>
        <w:t>2.  Street Grades – UDO Page 253</w:t>
      </w:r>
    </w:p>
    <w:p w:rsidR="00B1118B" w:rsidRDefault="00881C92" w:rsidP="00B1118B">
      <w:r>
        <w:t xml:space="preserve">3. </w:t>
      </w:r>
      <w:proofErr w:type="spellStart"/>
      <w:r>
        <w:t>Decel</w:t>
      </w:r>
      <w:proofErr w:type="spellEnd"/>
      <w:r>
        <w:t xml:space="preserve"> Lane – UDO Page 262</w:t>
      </w:r>
    </w:p>
    <w:p w:rsidR="00B1118B" w:rsidRDefault="00B1118B" w:rsidP="00B1118B">
      <w:pPr>
        <w:pStyle w:val="ListParagraph"/>
        <w:numPr>
          <w:ilvl w:val="0"/>
          <w:numId w:val="2"/>
        </w:numPr>
      </w:pPr>
      <w:r>
        <w:t>Curb and gutter UDO Page 258</w:t>
      </w:r>
    </w:p>
    <w:p w:rsidR="00881C92" w:rsidRDefault="00881C92" w:rsidP="004805F3">
      <w:r>
        <w:t xml:space="preserve">4. Cul-de-sac Length (speed table requirements) – UDO Page 256 </w:t>
      </w:r>
    </w:p>
    <w:p w:rsidR="00881C92" w:rsidRDefault="00881C92" w:rsidP="004805F3">
      <w:r>
        <w:t>5. Points of entrance and exit – UDO Page 262</w:t>
      </w:r>
    </w:p>
    <w:p w:rsidR="00881C92" w:rsidRDefault="00881C92" w:rsidP="004805F3">
      <w:r>
        <w:t>6. Sight Distance Requirements – UDO Page 253</w:t>
      </w:r>
    </w:p>
    <w:p w:rsidR="00881C92" w:rsidRDefault="00881C92" w:rsidP="004805F3">
      <w:r>
        <w:t>7. ROW Requirements – UDO Page 253</w:t>
      </w:r>
    </w:p>
    <w:p w:rsidR="00881C92" w:rsidRDefault="00881C92" w:rsidP="004805F3">
      <w:r>
        <w:t>8. Cul-de-sac and dead end dimensions – UDO page 256</w:t>
      </w:r>
    </w:p>
    <w:p w:rsidR="00881C92" w:rsidRDefault="00881C92" w:rsidP="004805F3">
      <w:r>
        <w:t>9. Street Classifications – UDO Page 251</w:t>
      </w:r>
    </w:p>
    <w:p w:rsidR="00B1118B" w:rsidRDefault="003D1CF3" w:rsidP="00B1118B">
      <w:pPr>
        <w:pStyle w:val="ListParagraph"/>
        <w:numPr>
          <w:ilvl w:val="0"/>
          <w:numId w:val="2"/>
        </w:numPr>
      </w:pPr>
      <w:r>
        <w:t>To receive approval for a</w:t>
      </w:r>
      <w:r w:rsidR="00B1118B">
        <w:t xml:space="preserve"> Low Volume Local Street </w:t>
      </w:r>
      <w:r>
        <w:t xml:space="preserve">with speed limit of 25 mph </w:t>
      </w:r>
      <w:r w:rsidR="00B1118B">
        <w:t xml:space="preserve">a letter detailing requirements for this should be submitted with plans </w:t>
      </w:r>
      <w:r>
        <w:t xml:space="preserve">– street must have fewer than 30 lots </w:t>
      </w:r>
    </w:p>
    <w:p w:rsidR="004805F3" w:rsidRDefault="004805F3" w:rsidP="004805F3"/>
    <w:p w:rsidR="00620E56" w:rsidRDefault="00620E56" w:rsidP="00620E56"/>
    <w:p w:rsidR="00620E56" w:rsidRDefault="00620E56" w:rsidP="00620E56">
      <w:pPr>
        <w:pStyle w:val="ListParagraph"/>
        <w:ind w:left="2160"/>
      </w:pPr>
    </w:p>
    <w:sectPr w:rsidR="00620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3A5"/>
    <w:multiLevelType w:val="hybridMultilevel"/>
    <w:tmpl w:val="859C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7210"/>
    <w:multiLevelType w:val="hybridMultilevel"/>
    <w:tmpl w:val="6982F9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4B"/>
    <w:rsid w:val="003C7365"/>
    <w:rsid w:val="003D1CF3"/>
    <w:rsid w:val="004757B3"/>
    <w:rsid w:val="004805F3"/>
    <w:rsid w:val="0048384B"/>
    <w:rsid w:val="004C595D"/>
    <w:rsid w:val="00620E56"/>
    <w:rsid w:val="00881C92"/>
    <w:rsid w:val="00AF072E"/>
    <w:rsid w:val="00B1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A3186-EDA1-49CE-BD3D-0FD1292C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A119794A5CC489765C49480BBEC89" ma:contentTypeVersion="10" ma:contentTypeDescription="Create a new document." ma:contentTypeScope="" ma:versionID="be7068c37b2124334ac610a1e0f6e5b8">
  <xsd:schema xmlns:xsd="http://www.w3.org/2001/XMLSchema" xmlns:xs="http://www.w3.org/2001/XMLSchema" xmlns:p="http://schemas.microsoft.com/office/2006/metadata/properties" xmlns:ns2="59a664cb-8d29-4c97-a17c-16f57c3f7ae1" xmlns:ns3="f1b5aad8-6d07-48d6-bc03-b6aeaadc9317" targetNamespace="http://schemas.microsoft.com/office/2006/metadata/properties" ma:root="true" ma:fieldsID="0894e189cf076301b24b68f45b84bb07" ns2:_="" ns3:_="">
    <xsd:import namespace="59a664cb-8d29-4c97-a17c-16f57c3f7ae1"/>
    <xsd:import namespace="f1b5aad8-6d07-48d6-bc03-b6aeaadc9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664cb-8d29-4c97-a17c-16f57c3f7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aad8-6d07-48d6-bc03-b6aeaadc9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354BE-8742-4FA3-B43F-95912B16EDDA}"/>
</file>

<file path=customXml/itemProps2.xml><?xml version="1.0" encoding="utf-8"?>
<ds:datastoreItem xmlns:ds="http://schemas.openxmlformats.org/officeDocument/2006/customXml" ds:itemID="{F7AC0688-5CB7-4361-A08E-D5300886EC74}"/>
</file>

<file path=customXml/itemProps3.xml><?xml version="1.0" encoding="utf-8"?>
<ds:datastoreItem xmlns:ds="http://schemas.openxmlformats.org/officeDocument/2006/customXml" ds:itemID="{B8361EC1-AABC-4B0E-BEBF-D061808EE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 Brown</dc:creator>
  <cp:keywords/>
  <dc:description/>
  <cp:lastModifiedBy>Hannah F Brown</cp:lastModifiedBy>
  <cp:revision>2</cp:revision>
  <dcterms:created xsi:type="dcterms:W3CDTF">2019-09-27T20:18:00Z</dcterms:created>
  <dcterms:modified xsi:type="dcterms:W3CDTF">2019-09-27T20:18:00Z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0x010100378A119794A5CC489765C49480BBEC89</vt:lpwstr>
  </property>
</Properties>
</file>